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EF23" w14:textId="07BE6724" w:rsidR="00DB3EC1" w:rsidRDefault="00DB3EC1" w:rsidP="00253A33">
      <w:pPr>
        <w:rPr>
          <w:rFonts w:asciiTheme="majorHAnsi" w:hAnsiTheme="majorHAnsi"/>
        </w:rPr>
      </w:pPr>
    </w:p>
    <w:p w14:paraId="7FD7A38F" w14:textId="77777777" w:rsidR="00F5733E" w:rsidRPr="00253A33" w:rsidRDefault="00F5733E" w:rsidP="00253A33">
      <w:pPr>
        <w:rPr>
          <w:rFonts w:asciiTheme="majorHAnsi" w:hAnsiTheme="majorHAnsi"/>
        </w:rPr>
      </w:pPr>
    </w:p>
    <w:p w14:paraId="59D50A58" w14:textId="77777777" w:rsidR="00587279" w:rsidRDefault="00587279" w:rsidP="00253A33">
      <w:pPr>
        <w:rPr>
          <w:rFonts w:asciiTheme="majorHAnsi" w:hAnsiTheme="majorHAnsi"/>
          <w:b/>
          <w:sz w:val="22"/>
          <w:szCs w:val="22"/>
        </w:rPr>
      </w:pPr>
    </w:p>
    <w:p w14:paraId="74A09249" w14:textId="316FE2ED" w:rsidR="00253A33" w:rsidRPr="00587279" w:rsidRDefault="00253A33" w:rsidP="00253A33">
      <w:pPr>
        <w:rPr>
          <w:rFonts w:asciiTheme="majorHAnsi" w:hAnsiTheme="majorHAnsi"/>
          <w:b/>
          <w:sz w:val="22"/>
          <w:szCs w:val="22"/>
        </w:rPr>
      </w:pPr>
      <w:r w:rsidRPr="00587279">
        <w:rPr>
          <w:rFonts w:asciiTheme="majorHAnsi" w:hAnsiTheme="majorHAnsi"/>
          <w:b/>
          <w:sz w:val="22"/>
          <w:szCs w:val="22"/>
        </w:rPr>
        <w:t>Sisters of Mercy to open Doors of Mercy and engage in year-long reflection process</w:t>
      </w:r>
    </w:p>
    <w:p w14:paraId="4F18FDF1" w14:textId="77777777" w:rsidR="00253A33" w:rsidRPr="00587279" w:rsidRDefault="00253A33" w:rsidP="00253A33">
      <w:pPr>
        <w:rPr>
          <w:rFonts w:asciiTheme="majorHAnsi" w:hAnsiTheme="majorHAnsi"/>
          <w:b/>
          <w:sz w:val="22"/>
          <w:szCs w:val="22"/>
        </w:rPr>
      </w:pPr>
    </w:p>
    <w:p w14:paraId="2E878E92" w14:textId="1D1D7732" w:rsidR="00253A33" w:rsidRPr="00587279" w:rsidRDefault="00253A33" w:rsidP="00253A33">
      <w:pPr>
        <w:rPr>
          <w:rFonts w:asciiTheme="majorHAnsi" w:hAnsiTheme="majorHAnsi"/>
          <w:b/>
          <w:sz w:val="22"/>
          <w:szCs w:val="22"/>
        </w:rPr>
      </w:pPr>
      <w:r w:rsidRPr="00587279">
        <w:rPr>
          <w:rFonts w:asciiTheme="majorHAnsi" w:hAnsiTheme="majorHAnsi"/>
          <w:b/>
          <w:sz w:val="22"/>
          <w:szCs w:val="22"/>
        </w:rPr>
        <w:t>Media Release: 2 December 2015</w:t>
      </w:r>
    </w:p>
    <w:p w14:paraId="6D977C2A" w14:textId="77777777" w:rsidR="00253A33" w:rsidRPr="00253A33" w:rsidRDefault="00253A33" w:rsidP="00253A33">
      <w:pPr>
        <w:rPr>
          <w:rFonts w:asciiTheme="majorHAnsi" w:hAnsiTheme="majorHAnsi"/>
        </w:rPr>
      </w:pPr>
    </w:p>
    <w:p w14:paraId="32973472" w14:textId="77777777" w:rsidR="00253A33" w:rsidRPr="002C4662" w:rsidRDefault="00253A33" w:rsidP="00253A33">
      <w:pPr>
        <w:rPr>
          <w:rFonts w:asciiTheme="majorHAnsi" w:hAnsiTheme="majorHAnsi"/>
          <w:sz w:val="20"/>
          <w:szCs w:val="20"/>
        </w:rPr>
      </w:pPr>
      <w:r w:rsidRPr="002C4662">
        <w:rPr>
          <w:rFonts w:asciiTheme="majorHAnsi" w:hAnsiTheme="majorHAnsi"/>
          <w:sz w:val="20"/>
          <w:szCs w:val="20"/>
        </w:rPr>
        <w:t>8 December 2015 marks the beginning of the Jubilee Year of Mercy called by Pope Francis for the whole Catholic Church.</w:t>
      </w:r>
    </w:p>
    <w:p w14:paraId="6DC3CB62" w14:textId="77777777" w:rsidR="00253A33" w:rsidRPr="002C4662" w:rsidRDefault="00253A33" w:rsidP="00253A33">
      <w:pPr>
        <w:rPr>
          <w:rFonts w:asciiTheme="majorHAnsi" w:hAnsiTheme="majorHAnsi"/>
          <w:sz w:val="20"/>
          <w:szCs w:val="20"/>
        </w:rPr>
      </w:pPr>
    </w:p>
    <w:p w14:paraId="0B5E63DE" w14:textId="77777777" w:rsidR="00253A33" w:rsidRPr="002C4662" w:rsidRDefault="00253A33" w:rsidP="00253A33">
      <w:pPr>
        <w:rPr>
          <w:rFonts w:asciiTheme="majorHAnsi" w:hAnsiTheme="majorHAnsi"/>
          <w:sz w:val="20"/>
          <w:szCs w:val="20"/>
        </w:rPr>
      </w:pPr>
      <w:r w:rsidRPr="002C4662">
        <w:rPr>
          <w:rFonts w:asciiTheme="majorHAnsi" w:hAnsiTheme="majorHAnsi"/>
          <w:sz w:val="20"/>
          <w:szCs w:val="20"/>
        </w:rPr>
        <w:t xml:space="preserve">For Sisters of Mercy and our partners-in-Mercy, the proclamation of this year </w:t>
      </w:r>
      <w:r w:rsidRPr="002C4662">
        <w:rPr>
          <w:rStyle w:val="Strong"/>
          <w:rFonts w:asciiTheme="majorHAnsi" w:hAnsiTheme="majorHAnsi"/>
          <w:b w:val="0"/>
          <w:sz w:val="20"/>
          <w:szCs w:val="20"/>
        </w:rPr>
        <w:t xml:space="preserve">provides us with a profound call to explore Mercy anew </w:t>
      </w:r>
    </w:p>
    <w:p w14:paraId="3F29F977" w14:textId="77777777" w:rsidR="00253A33" w:rsidRPr="002C4662" w:rsidRDefault="00253A33" w:rsidP="00253A33">
      <w:pPr>
        <w:rPr>
          <w:rStyle w:val="Strong"/>
          <w:rFonts w:asciiTheme="majorHAnsi" w:hAnsiTheme="majorHAnsi"/>
          <w:b w:val="0"/>
          <w:sz w:val="20"/>
          <w:szCs w:val="20"/>
        </w:rPr>
      </w:pPr>
    </w:p>
    <w:p w14:paraId="48541E73" w14:textId="77777777" w:rsidR="00253A33" w:rsidRPr="002C4662" w:rsidRDefault="00253A33" w:rsidP="00253A33">
      <w:pPr>
        <w:rPr>
          <w:rFonts w:asciiTheme="majorHAnsi" w:hAnsiTheme="majorHAnsi"/>
          <w:sz w:val="20"/>
          <w:szCs w:val="20"/>
        </w:rPr>
      </w:pPr>
      <w:r w:rsidRPr="002C4662">
        <w:rPr>
          <w:rStyle w:val="Strong"/>
          <w:rFonts w:asciiTheme="majorHAnsi" w:hAnsiTheme="majorHAnsi"/>
          <w:b w:val="0"/>
          <w:sz w:val="20"/>
          <w:szCs w:val="20"/>
        </w:rPr>
        <w:t xml:space="preserve">On Sunday 13 December when the Holy Door of </w:t>
      </w:r>
      <w:r w:rsidRPr="002C4662">
        <w:rPr>
          <w:rFonts w:asciiTheme="majorHAnsi" w:hAnsiTheme="majorHAnsi"/>
          <w:sz w:val="20"/>
          <w:szCs w:val="20"/>
        </w:rPr>
        <w:t>the Basilica of Saint John Lateran is opened by Pope Francis, the Door of 64A Lower Baggot Street, Dublin, the first House of Mercy founded by Catherine McAuley in 1827, now known as Mercy International Centre, will be opened by Mary Reynolds rsm, Executive Director of Mercy International Association (MIA).</w:t>
      </w:r>
    </w:p>
    <w:p w14:paraId="5E2101E9" w14:textId="77777777" w:rsidR="00253A33" w:rsidRPr="002C4662" w:rsidRDefault="00253A33" w:rsidP="00253A33">
      <w:pPr>
        <w:rPr>
          <w:rFonts w:asciiTheme="majorHAnsi" w:hAnsiTheme="majorHAnsi"/>
          <w:sz w:val="20"/>
          <w:szCs w:val="20"/>
        </w:rPr>
      </w:pPr>
    </w:p>
    <w:p w14:paraId="33532335" w14:textId="77777777" w:rsidR="00253A33" w:rsidRPr="002C4662" w:rsidRDefault="00253A33" w:rsidP="00253A33">
      <w:pPr>
        <w:rPr>
          <w:rFonts w:asciiTheme="majorHAnsi" w:hAnsiTheme="majorHAnsi"/>
          <w:sz w:val="20"/>
          <w:szCs w:val="20"/>
        </w:rPr>
      </w:pPr>
      <w:r w:rsidRPr="002C4662">
        <w:rPr>
          <w:rFonts w:asciiTheme="majorHAnsi" w:hAnsiTheme="majorHAnsi"/>
          <w:sz w:val="20"/>
          <w:szCs w:val="20"/>
        </w:rPr>
        <w:t>That same day, across the Mercy world, in the 44 countries on six continents where Sisters of Mercy serve, our Mercy communities and ministries have been invited to open a local door of Mercy using a common ritual prepared for the occasion and to reflect on three key questions during the ritual:</w:t>
      </w:r>
    </w:p>
    <w:p w14:paraId="177A80BF" w14:textId="77777777" w:rsidR="00253A33" w:rsidRPr="002C4662" w:rsidRDefault="00253A33" w:rsidP="00253A33">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2C4662">
        <w:rPr>
          <w:rFonts w:asciiTheme="majorHAnsi" w:eastAsia="Times New Roman" w:hAnsiTheme="majorHAnsi" w:cs="Times New Roman"/>
          <w:bCs/>
          <w:sz w:val="20"/>
          <w:szCs w:val="20"/>
          <w:lang w:eastAsia="en-AU"/>
        </w:rPr>
        <w:t>What door do we hope Mercy will open in the coming year?</w:t>
      </w:r>
    </w:p>
    <w:p w14:paraId="51A9E6B8" w14:textId="77777777" w:rsidR="00253A33" w:rsidRPr="002C4662" w:rsidRDefault="00253A33" w:rsidP="00253A33">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2C4662">
        <w:rPr>
          <w:rFonts w:asciiTheme="majorHAnsi" w:eastAsia="Times New Roman" w:hAnsiTheme="majorHAnsi" w:cs="Times New Roman"/>
          <w:bCs/>
          <w:sz w:val="20"/>
          <w:szCs w:val="20"/>
          <w:lang w:eastAsia="en-AU"/>
        </w:rPr>
        <w:t>What threshold does Mercy need to cross?</w:t>
      </w:r>
    </w:p>
    <w:p w14:paraId="7E04F7AF" w14:textId="77777777" w:rsidR="00253A33" w:rsidRPr="002C4662" w:rsidRDefault="00253A33" w:rsidP="00253A33">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2C4662">
        <w:rPr>
          <w:rFonts w:asciiTheme="majorHAnsi" w:eastAsia="Times New Roman" w:hAnsiTheme="majorHAnsi" w:cs="Times New Roman"/>
          <w:bCs/>
          <w:sz w:val="20"/>
          <w:szCs w:val="20"/>
          <w:lang w:eastAsia="en-AU"/>
        </w:rPr>
        <w:t>What door of Mercy can you open?</w:t>
      </w:r>
    </w:p>
    <w:p w14:paraId="1F9EE26C" w14:textId="77777777" w:rsidR="00253A33" w:rsidRPr="002C4662" w:rsidRDefault="00253A33" w:rsidP="00253A33">
      <w:pPr>
        <w:rPr>
          <w:rFonts w:asciiTheme="majorHAnsi" w:hAnsiTheme="majorHAnsi"/>
          <w:sz w:val="20"/>
          <w:szCs w:val="20"/>
        </w:rPr>
      </w:pPr>
      <w:r w:rsidRPr="002C4662">
        <w:rPr>
          <w:rFonts w:asciiTheme="majorHAnsi" w:hAnsiTheme="majorHAnsi"/>
          <w:sz w:val="20"/>
          <w:szCs w:val="20"/>
        </w:rPr>
        <w:t xml:space="preserve">The Pope’s call to ‘contemplate the mystery of mercy’ also signals for us the commencement of </w:t>
      </w:r>
      <w:r w:rsidRPr="002C4662">
        <w:rPr>
          <w:rStyle w:val="Strong"/>
          <w:rFonts w:asciiTheme="majorHAnsi" w:hAnsiTheme="majorHAnsi"/>
          <w:b w:val="0"/>
          <w:sz w:val="20"/>
          <w:szCs w:val="20"/>
        </w:rPr>
        <w:t xml:space="preserve">a year-long reflection process which will be </w:t>
      </w:r>
      <w:r w:rsidRPr="002C4662">
        <w:rPr>
          <w:rFonts w:asciiTheme="majorHAnsi" w:hAnsiTheme="majorHAnsi"/>
          <w:sz w:val="20"/>
          <w:szCs w:val="20"/>
        </w:rPr>
        <w:t>our shared Mercy activity.</w:t>
      </w:r>
    </w:p>
    <w:p w14:paraId="2D6107CD" w14:textId="77777777" w:rsidR="00253A33" w:rsidRPr="002C4662" w:rsidRDefault="00253A33" w:rsidP="00253A33">
      <w:pPr>
        <w:rPr>
          <w:rFonts w:asciiTheme="majorHAnsi" w:hAnsiTheme="majorHAnsi"/>
          <w:sz w:val="20"/>
          <w:szCs w:val="20"/>
        </w:rPr>
      </w:pPr>
    </w:p>
    <w:p w14:paraId="7E7510A5" w14:textId="17B07A54" w:rsidR="00253A33" w:rsidRPr="002C4662" w:rsidRDefault="00253A33" w:rsidP="00253A33">
      <w:pPr>
        <w:rPr>
          <w:rFonts w:asciiTheme="majorHAnsi" w:hAnsiTheme="majorHAnsi"/>
          <w:sz w:val="20"/>
          <w:szCs w:val="20"/>
        </w:rPr>
      </w:pPr>
      <w:r w:rsidRPr="002C4662">
        <w:rPr>
          <w:rFonts w:asciiTheme="majorHAnsi" w:hAnsiTheme="majorHAnsi"/>
          <w:sz w:val="20"/>
          <w:szCs w:val="20"/>
        </w:rPr>
        <w:t xml:space="preserve">From 8 December 2015 until 12 December 2016 when we celebrate the Foundation of the Mercy Order by Catherine McAuley in 1831, all associated with the Sisters of Mercy, including 7,000 Sisters, 5000 Associates and 250,000 employees, have been invited to enter into a four-stage action-reflection process. This </w:t>
      </w:r>
      <w:r w:rsidR="00587279" w:rsidRPr="002C4662">
        <w:rPr>
          <w:rFonts w:asciiTheme="majorHAnsi" w:hAnsiTheme="majorHAnsi"/>
          <w:sz w:val="20"/>
          <w:szCs w:val="20"/>
        </w:rPr>
        <w:t xml:space="preserve">Mercy International Reflection Process (MIRP) </w:t>
      </w:r>
      <w:r w:rsidRPr="002C4662">
        <w:rPr>
          <w:rFonts w:asciiTheme="majorHAnsi" w:hAnsiTheme="majorHAnsi"/>
          <w:sz w:val="20"/>
          <w:szCs w:val="20"/>
        </w:rPr>
        <w:t xml:space="preserve">provides us with an opportunity to </w:t>
      </w:r>
      <w:r w:rsidRPr="002C4662">
        <w:rPr>
          <w:rStyle w:val="Strong"/>
          <w:rFonts w:asciiTheme="majorHAnsi" w:hAnsiTheme="majorHAnsi"/>
          <w:b w:val="0"/>
          <w:sz w:val="20"/>
          <w:szCs w:val="20"/>
        </w:rPr>
        <w:t>discern together globally</w:t>
      </w:r>
      <w:r w:rsidRPr="002C4662">
        <w:rPr>
          <w:rFonts w:asciiTheme="majorHAnsi" w:hAnsiTheme="majorHAnsi"/>
          <w:sz w:val="20"/>
          <w:szCs w:val="20"/>
        </w:rPr>
        <w:t xml:space="preserve"> a shared response to the urgency of the </w:t>
      </w:r>
      <w:r w:rsidRPr="002C4662">
        <w:rPr>
          <w:rStyle w:val="Emphasis"/>
          <w:rFonts w:asciiTheme="majorHAnsi" w:hAnsiTheme="majorHAnsi"/>
          <w:sz w:val="20"/>
          <w:szCs w:val="20"/>
        </w:rPr>
        <w:t xml:space="preserve">'cry of the Earth and the cry of the Poor' </w:t>
      </w:r>
      <w:r w:rsidRPr="002C4662">
        <w:rPr>
          <w:rFonts w:asciiTheme="majorHAnsi" w:hAnsiTheme="majorHAnsi"/>
          <w:sz w:val="20"/>
          <w:szCs w:val="20"/>
        </w:rPr>
        <w:t>that we hear daily and which Pope Francis has set before us in his encyclical</w:t>
      </w:r>
      <w:r w:rsidRPr="002C4662">
        <w:rPr>
          <w:rStyle w:val="Emphasis"/>
          <w:rFonts w:asciiTheme="majorHAnsi" w:hAnsiTheme="majorHAnsi"/>
          <w:sz w:val="20"/>
          <w:szCs w:val="20"/>
        </w:rPr>
        <w:t xml:space="preserve">, Laudato Si' </w:t>
      </w:r>
      <w:r w:rsidRPr="002C4662">
        <w:rPr>
          <w:rFonts w:asciiTheme="majorHAnsi" w:hAnsiTheme="majorHAnsi"/>
          <w:sz w:val="20"/>
          <w:szCs w:val="20"/>
        </w:rPr>
        <w:t>(LS #49).</w:t>
      </w:r>
    </w:p>
    <w:p w14:paraId="6C0C8D97" w14:textId="77777777" w:rsidR="00253A33" w:rsidRPr="002C4662" w:rsidRDefault="00253A33" w:rsidP="00253A33">
      <w:pPr>
        <w:rPr>
          <w:rFonts w:asciiTheme="majorHAnsi" w:hAnsiTheme="majorHAnsi"/>
          <w:sz w:val="20"/>
          <w:szCs w:val="20"/>
        </w:rPr>
      </w:pPr>
    </w:p>
    <w:p w14:paraId="168B7655" w14:textId="7F47649B" w:rsidR="00587279" w:rsidRPr="002C4662" w:rsidRDefault="00253A33" w:rsidP="00253A33">
      <w:pPr>
        <w:rPr>
          <w:rFonts w:asciiTheme="majorHAnsi" w:hAnsiTheme="majorHAnsi" w:cs="Tahoma"/>
          <w:bCs/>
          <w:iCs/>
          <w:sz w:val="20"/>
          <w:szCs w:val="20"/>
          <w:lang w:val="en-US"/>
        </w:rPr>
      </w:pPr>
      <w:r w:rsidRPr="002C4662">
        <w:rPr>
          <w:rFonts w:asciiTheme="majorHAnsi" w:hAnsiTheme="majorHAnsi" w:cs="Tahoma"/>
          <w:bCs/>
          <w:iCs/>
          <w:sz w:val="20"/>
          <w:szCs w:val="20"/>
          <w:lang w:val="en-US"/>
        </w:rPr>
        <w:t xml:space="preserve">Mary Reynolds rsm, echoing the call of Pope Francis said ‘My hope, as we open Doors of Mercy around the world to inaugurate the Jubilee Year, is that by crossing the threshold of these doors, we will find the strength to embrace God’s mercy and to dedicate ourselves anew to being merciful with others </w:t>
      </w:r>
      <w:r w:rsidR="00587279" w:rsidRPr="002C4662">
        <w:rPr>
          <w:rFonts w:asciiTheme="majorHAnsi" w:hAnsiTheme="majorHAnsi" w:cs="Tahoma"/>
          <w:bCs/>
          <w:iCs/>
          <w:sz w:val="20"/>
          <w:szCs w:val="20"/>
          <w:lang w:val="en-US"/>
        </w:rPr>
        <w:t>as the God of Mercy is with us.’</w:t>
      </w:r>
    </w:p>
    <w:p w14:paraId="3455C78C" w14:textId="77777777" w:rsidR="00587279" w:rsidRPr="00013E74" w:rsidRDefault="00587279" w:rsidP="00253A33">
      <w:pPr>
        <w:rPr>
          <w:rFonts w:asciiTheme="majorHAnsi" w:hAnsiTheme="majorHAnsi" w:cs="Tahoma"/>
          <w:bCs/>
          <w:iCs/>
          <w:sz w:val="22"/>
          <w:szCs w:val="22"/>
          <w:lang w:val="en-US"/>
        </w:rPr>
      </w:pPr>
    </w:p>
    <w:p w14:paraId="146C862C" w14:textId="3995CA2F" w:rsidR="00253A33" w:rsidRPr="00013E74" w:rsidRDefault="00253A33" w:rsidP="00253A33">
      <w:pPr>
        <w:rPr>
          <w:rFonts w:asciiTheme="majorHAnsi" w:hAnsiTheme="majorHAnsi"/>
          <w:b/>
          <w:sz w:val="22"/>
          <w:szCs w:val="22"/>
        </w:rPr>
      </w:pPr>
      <w:r w:rsidRPr="00013E74">
        <w:rPr>
          <w:rFonts w:asciiTheme="majorHAnsi" w:hAnsiTheme="majorHAnsi"/>
          <w:b/>
          <w:sz w:val="22"/>
          <w:szCs w:val="22"/>
        </w:rPr>
        <w:t xml:space="preserve">Media </w:t>
      </w:r>
      <w:r w:rsidR="00013E74" w:rsidRPr="00013E74">
        <w:rPr>
          <w:rFonts w:asciiTheme="majorHAnsi" w:hAnsiTheme="majorHAnsi"/>
          <w:b/>
          <w:sz w:val="22"/>
          <w:szCs w:val="22"/>
        </w:rPr>
        <w:t>contact</w:t>
      </w:r>
      <w:r w:rsidR="00587279" w:rsidRPr="00013E74">
        <w:rPr>
          <w:rFonts w:asciiTheme="majorHAnsi" w:hAnsiTheme="majorHAnsi"/>
          <w:b/>
          <w:sz w:val="22"/>
          <w:szCs w:val="22"/>
        </w:rPr>
        <w:t xml:space="preserve">: </w:t>
      </w:r>
      <w:r w:rsidR="001A103A">
        <w:rPr>
          <w:rFonts w:asciiTheme="majorHAnsi" w:hAnsiTheme="majorHAnsi"/>
          <w:b/>
          <w:sz w:val="22"/>
          <w:szCs w:val="22"/>
        </w:rPr>
        <w:t>Anne Walsh</w:t>
      </w:r>
      <w:r w:rsidR="001A103A">
        <w:rPr>
          <w:rFonts w:asciiTheme="majorHAnsi" w:hAnsiTheme="majorHAnsi"/>
          <w:b/>
          <w:sz w:val="22"/>
          <w:szCs w:val="22"/>
        </w:rPr>
        <w:br/>
        <w:t>T: +61 (0)448 4</w:t>
      </w:r>
      <w:bookmarkStart w:id="0" w:name="_GoBack"/>
      <w:bookmarkEnd w:id="0"/>
      <w:r w:rsidR="001A103A">
        <w:rPr>
          <w:rFonts w:asciiTheme="majorHAnsi" w:hAnsiTheme="majorHAnsi"/>
          <w:b/>
          <w:sz w:val="22"/>
          <w:szCs w:val="22"/>
        </w:rPr>
        <w:t>34 297. E: mercyenews@mercyinternational.ie</w:t>
      </w:r>
      <w:r w:rsidR="00587279" w:rsidRPr="00013E74">
        <w:rPr>
          <w:rFonts w:asciiTheme="majorHAnsi" w:hAnsiTheme="majorHAnsi"/>
          <w:b/>
          <w:sz w:val="22"/>
          <w:szCs w:val="22"/>
        </w:rPr>
        <w:t xml:space="preserve"> W: </w:t>
      </w:r>
      <w:hyperlink r:id="rId7" w:history="1">
        <w:r w:rsidR="00587279" w:rsidRPr="00013E74">
          <w:rPr>
            <w:rStyle w:val="Hyperlink"/>
            <w:rFonts w:asciiTheme="majorHAnsi" w:hAnsiTheme="majorHAnsi"/>
            <w:b/>
            <w:sz w:val="22"/>
            <w:szCs w:val="22"/>
          </w:rPr>
          <w:t>www.mercyworld.org</w:t>
        </w:r>
      </w:hyperlink>
    </w:p>
    <w:sectPr w:rsidR="00253A33" w:rsidRPr="00013E74" w:rsidSect="00F5733E">
      <w:headerReference w:type="default" r:id="rId8"/>
      <w:footerReference w:type="default" r:id="rId9"/>
      <w:pgSz w:w="11907" w:h="16839" w:code="9"/>
      <w:pgMar w:top="2410" w:right="1800" w:bottom="2269" w:left="156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3EC6" w14:textId="77777777" w:rsidR="00982F3F" w:rsidRDefault="00982F3F">
      <w:r>
        <w:separator/>
      </w:r>
    </w:p>
  </w:endnote>
  <w:endnote w:type="continuationSeparator" w:id="0">
    <w:p w14:paraId="318729A3" w14:textId="77777777" w:rsidR="00982F3F" w:rsidRDefault="0098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no Pro">
    <w:altName w:val="Constantia"/>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9434" w14:textId="77777777" w:rsidR="00DB3EC1" w:rsidRPr="00DB3EC1" w:rsidRDefault="00335D2A" w:rsidP="00DB3EC1">
    <w:pPr>
      <w:pStyle w:val="Footer"/>
    </w:pPr>
    <w:r>
      <w:rPr>
        <w:noProof/>
        <w:lang w:eastAsia="en-AU"/>
      </w:rPr>
      <w:drawing>
        <wp:anchor distT="0" distB="0" distL="114300" distR="114300" simplePos="0" relativeHeight="251659264" behindDoc="1" locked="0" layoutInCell="1" allowOverlap="1" wp14:anchorId="3742DF67" wp14:editId="33AE26E0">
          <wp:simplePos x="0" y="0"/>
          <wp:positionH relativeFrom="column">
            <wp:posOffset>-990600</wp:posOffset>
          </wp:positionH>
          <wp:positionV relativeFrom="paragraph">
            <wp:posOffset>-595630</wp:posOffset>
          </wp:positionV>
          <wp:extent cx="7777480" cy="774611"/>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etterhead-v2-WordBG-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7480" cy="774611"/>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6B0B0" w14:textId="77777777" w:rsidR="00982F3F" w:rsidRDefault="00982F3F">
      <w:r>
        <w:separator/>
      </w:r>
    </w:p>
  </w:footnote>
  <w:footnote w:type="continuationSeparator" w:id="0">
    <w:p w14:paraId="55C9E105" w14:textId="77777777" w:rsidR="00982F3F" w:rsidRDefault="0098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FA56" w14:textId="77777777" w:rsidR="00DB3EC1" w:rsidRDefault="00335D2A">
    <w:pPr>
      <w:pStyle w:val="Header"/>
    </w:pPr>
    <w:r>
      <w:rPr>
        <w:noProof/>
        <w:lang w:eastAsia="en-AU"/>
      </w:rPr>
      <w:drawing>
        <wp:anchor distT="0" distB="0" distL="114300" distR="114300" simplePos="0" relativeHeight="251658240" behindDoc="1" locked="0" layoutInCell="1" allowOverlap="1" wp14:anchorId="6D0CFE49" wp14:editId="268429C3">
          <wp:simplePos x="0" y="0"/>
          <wp:positionH relativeFrom="column">
            <wp:posOffset>-980440</wp:posOffset>
          </wp:positionH>
          <wp:positionV relativeFrom="paragraph">
            <wp:posOffset>635</wp:posOffset>
          </wp:positionV>
          <wp:extent cx="7772400" cy="197444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etterhead-v2-WordBG-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7444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37AF"/>
    <w:multiLevelType w:val="hybridMultilevel"/>
    <w:tmpl w:val="ECA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C231B"/>
    <w:multiLevelType w:val="multilevel"/>
    <w:tmpl w:val="EF401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65CD2"/>
    <w:multiLevelType w:val="multilevel"/>
    <w:tmpl w:val="AA3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96A87"/>
    <w:multiLevelType w:val="hybridMultilevel"/>
    <w:tmpl w:val="3B9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cumentType w:val="let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38"/>
    <w:rsid w:val="00013E74"/>
    <w:rsid w:val="001A103A"/>
    <w:rsid w:val="00253A33"/>
    <w:rsid w:val="002831E8"/>
    <w:rsid w:val="002C4662"/>
    <w:rsid w:val="00335D2A"/>
    <w:rsid w:val="00587279"/>
    <w:rsid w:val="006A6638"/>
    <w:rsid w:val="00982F3F"/>
    <w:rsid w:val="009A7DDC"/>
    <w:rsid w:val="00A07B93"/>
    <w:rsid w:val="00C07EBF"/>
    <w:rsid w:val="00C55EEE"/>
    <w:rsid w:val="00CD1951"/>
    <w:rsid w:val="00DB3EC1"/>
    <w:rsid w:val="00DC10C0"/>
    <w:rsid w:val="00DE77CA"/>
    <w:rsid w:val="00F5733E"/>
    <w:rsid w:val="00FE4F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D08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6638"/>
  </w:style>
  <w:style w:type="character" w:customStyle="1" w:styleId="DateChar">
    <w:name w:val="Date Char"/>
    <w:basedOn w:val="DefaultParagraphFont"/>
    <w:link w:val="Date"/>
    <w:uiPriority w:val="99"/>
    <w:semiHidden/>
    <w:rsid w:val="006A6638"/>
    <w:rPr>
      <w:sz w:val="24"/>
      <w:szCs w:val="24"/>
    </w:rPr>
  </w:style>
  <w:style w:type="paragraph" w:styleId="Closing">
    <w:name w:val="Closing"/>
    <w:basedOn w:val="Normal"/>
    <w:link w:val="ClosingChar"/>
    <w:uiPriority w:val="99"/>
    <w:semiHidden/>
    <w:unhideWhenUsed/>
    <w:rsid w:val="006A6638"/>
  </w:style>
  <w:style w:type="character" w:customStyle="1" w:styleId="ClosingChar">
    <w:name w:val="Closing Char"/>
    <w:basedOn w:val="DefaultParagraphFont"/>
    <w:link w:val="Closing"/>
    <w:uiPriority w:val="99"/>
    <w:semiHidden/>
    <w:rsid w:val="006A6638"/>
    <w:rPr>
      <w:sz w:val="24"/>
      <w:szCs w:val="24"/>
    </w:rPr>
  </w:style>
  <w:style w:type="paragraph" w:styleId="Signature">
    <w:name w:val="Signature"/>
    <w:basedOn w:val="Normal"/>
    <w:link w:val="SignatureChar"/>
    <w:uiPriority w:val="99"/>
    <w:semiHidden/>
    <w:unhideWhenUsed/>
    <w:rsid w:val="006A6638"/>
  </w:style>
  <w:style w:type="character" w:customStyle="1" w:styleId="SignatureChar">
    <w:name w:val="Signature Char"/>
    <w:basedOn w:val="DefaultParagraphFont"/>
    <w:link w:val="Signature"/>
    <w:uiPriority w:val="99"/>
    <w:semiHidden/>
    <w:rsid w:val="006A6638"/>
    <w:rPr>
      <w:sz w:val="24"/>
      <w:szCs w:val="24"/>
    </w:rPr>
  </w:style>
  <w:style w:type="paragraph" w:styleId="BodyText">
    <w:name w:val="Body Text"/>
    <w:basedOn w:val="Normal"/>
    <w:link w:val="BodyTextChar"/>
    <w:uiPriority w:val="99"/>
    <w:semiHidden/>
    <w:unhideWhenUsed/>
    <w:rsid w:val="006A6638"/>
    <w:pPr>
      <w:spacing w:after="120"/>
    </w:pPr>
  </w:style>
  <w:style w:type="character" w:customStyle="1" w:styleId="BodyTextChar">
    <w:name w:val="Body Text Char"/>
    <w:basedOn w:val="DefaultParagraphFont"/>
    <w:link w:val="BodyText"/>
    <w:uiPriority w:val="99"/>
    <w:semiHidden/>
    <w:rsid w:val="006A6638"/>
    <w:rPr>
      <w:sz w:val="24"/>
      <w:szCs w:val="24"/>
    </w:rPr>
  </w:style>
  <w:style w:type="paragraph" w:styleId="NormalWeb">
    <w:name w:val="Normal (Web)"/>
    <w:basedOn w:val="Normal"/>
    <w:uiPriority w:val="99"/>
    <w:rsid w:val="006A6638"/>
    <w:pPr>
      <w:spacing w:beforeLines="1" w:afterLines="1"/>
    </w:pPr>
    <w:rPr>
      <w:rFonts w:ascii="Times" w:hAnsi="Times" w:cs="Times New Roman"/>
      <w:sz w:val="20"/>
      <w:szCs w:val="20"/>
    </w:rPr>
  </w:style>
  <w:style w:type="paragraph" w:styleId="Header">
    <w:name w:val="header"/>
    <w:basedOn w:val="Normal"/>
    <w:link w:val="HeaderChar"/>
    <w:rsid w:val="00DB3EC1"/>
    <w:pPr>
      <w:tabs>
        <w:tab w:val="center" w:pos="4320"/>
        <w:tab w:val="right" w:pos="8640"/>
      </w:tabs>
    </w:pPr>
  </w:style>
  <w:style w:type="character" w:customStyle="1" w:styleId="HeaderChar">
    <w:name w:val="Header Char"/>
    <w:basedOn w:val="DefaultParagraphFont"/>
    <w:link w:val="Header"/>
    <w:rsid w:val="00DB3EC1"/>
  </w:style>
  <w:style w:type="paragraph" w:styleId="Footer">
    <w:name w:val="footer"/>
    <w:basedOn w:val="Normal"/>
    <w:link w:val="FooterChar"/>
    <w:rsid w:val="00DB3EC1"/>
    <w:pPr>
      <w:tabs>
        <w:tab w:val="center" w:pos="4320"/>
        <w:tab w:val="right" w:pos="8640"/>
      </w:tabs>
    </w:pPr>
  </w:style>
  <w:style w:type="character" w:customStyle="1" w:styleId="FooterChar">
    <w:name w:val="Footer Char"/>
    <w:basedOn w:val="DefaultParagraphFont"/>
    <w:link w:val="Footer"/>
    <w:rsid w:val="00DB3EC1"/>
  </w:style>
  <w:style w:type="paragraph" w:customStyle="1" w:styleId="introtext">
    <w:name w:val="intro_text"/>
    <w:basedOn w:val="Normal"/>
    <w:rsid w:val="00DB3EC1"/>
    <w:pPr>
      <w:spacing w:beforeLines="1" w:afterLines="1"/>
    </w:pPr>
    <w:rPr>
      <w:rFonts w:ascii="Times" w:hAnsi="Times"/>
      <w:sz w:val="20"/>
      <w:szCs w:val="20"/>
    </w:rPr>
  </w:style>
  <w:style w:type="character" w:customStyle="1" w:styleId="apple-converted-space">
    <w:name w:val="apple-converted-space"/>
    <w:basedOn w:val="DefaultParagraphFont"/>
    <w:rsid w:val="00DB3EC1"/>
  </w:style>
  <w:style w:type="character" w:styleId="Emphasis">
    <w:name w:val="Emphasis"/>
    <w:basedOn w:val="DefaultParagraphFont"/>
    <w:uiPriority w:val="20"/>
    <w:qFormat/>
    <w:rsid w:val="00DB3EC1"/>
    <w:rPr>
      <w:i/>
    </w:rPr>
  </w:style>
  <w:style w:type="paragraph" w:customStyle="1" w:styleId="letter-style">
    <w:name w:val="letter-style"/>
    <w:basedOn w:val="Normal"/>
    <w:next w:val="BodyText"/>
    <w:qFormat/>
    <w:rsid w:val="00DE77CA"/>
    <w:pPr>
      <w:suppressAutoHyphens/>
      <w:spacing w:before="120" w:after="60" w:line="288" w:lineRule="auto"/>
    </w:pPr>
    <w:rPr>
      <w:rFonts w:ascii="Arno Pro" w:hAnsi="Arno Pro"/>
    </w:rPr>
  </w:style>
  <w:style w:type="character" w:styleId="Strong">
    <w:name w:val="Strong"/>
    <w:basedOn w:val="DefaultParagraphFont"/>
    <w:uiPriority w:val="22"/>
    <w:qFormat/>
    <w:rsid w:val="00253A33"/>
    <w:rPr>
      <w:b/>
      <w:bCs/>
    </w:rPr>
  </w:style>
  <w:style w:type="character" w:styleId="Hyperlink">
    <w:name w:val="Hyperlink"/>
    <w:basedOn w:val="DefaultParagraphFont"/>
    <w:rsid w:val="00587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1953">
      <w:bodyDiv w:val="1"/>
      <w:marLeft w:val="0"/>
      <w:marRight w:val="0"/>
      <w:marTop w:val="0"/>
      <w:marBottom w:val="0"/>
      <w:divBdr>
        <w:top w:val="none" w:sz="0" w:space="0" w:color="auto"/>
        <w:left w:val="none" w:sz="0" w:space="0" w:color="auto"/>
        <w:bottom w:val="none" w:sz="0" w:space="0" w:color="auto"/>
        <w:right w:val="none" w:sz="0" w:space="0" w:color="auto"/>
      </w:divBdr>
    </w:div>
    <w:div w:id="1353723677">
      <w:bodyDiv w:val="1"/>
      <w:marLeft w:val="0"/>
      <w:marRight w:val="0"/>
      <w:marTop w:val="0"/>
      <w:marBottom w:val="0"/>
      <w:divBdr>
        <w:top w:val="none" w:sz="0" w:space="0" w:color="auto"/>
        <w:left w:val="none" w:sz="0" w:space="0" w:color="auto"/>
        <w:bottom w:val="none" w:sz="0" w:space="0" w:color="auto"/>
        <w:right w:val="none" w:sz="0" w:space="0" w:color="auto"/>
      </w:divBdr>
    </w:div>
    <w:div w:id="156135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mercy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Clocke Design</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Anne</cp:lastModifiedBy>
  <cp:revision>13</cp:revision>
  <cp:lastPrinted>2015-12-02T00:28:00Z</cp:lastPrinted>
  <dcterms:created xsi:type="dcterms:W3CDTF">2015-12-01T03:42:00Z</dcterms:created>
  <dcterms:modified xsi:type="dcterms:W3CDTF">2015-12-02T01:37:00Z</dcterms:modified>
</cp:coreProperties>
</file>